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5" w:rsidRDefault="009C0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«Формы работы по формированию активной гражданской позиции учащихся с использованием потенциала школьного музея»</w:t>
      </w:r>
    </w:p>
    <w:p w:rsidR="005159C5" w:rsidRDefault="00515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C5" w:rsidRDefault="009C03E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ГБОУ лицея № </w:t>
      </w:r>
      <w:r>
        <w:rPr>
          <w:rFonts w:ascii="Times New Roman" w:hAnsi="Times New Roman" w:cs="Times New Roman"/>
          <w:sz w:val="24"/>
          <w:szCs w:val="24"/>
        </w:rPr>
        <w:t>445</w:t>
      </w:r>
    </w:p>
    <w:p w:rsidR="005159C5" w:rsidRDefault="009C03E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Курортного района Санкт-Петербурга</w:t>
      </w:r>
    </w:p>
    <w:p w:rsidR="005159C5" w:rsidRDefault="009C03E2">
      <w:pPr>
        <w:pStyle w:val="a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Гурашкина</w:t>
      </w:r>
      <w:proofErr w:type="spellEnd"/>
    </w:p>
    <w:p w:rsidR="005159C5" w:rsidRDefault="005159C5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159C5" w:rsidRDefault="009C03E2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последние десятилетия наше общество очень сильно изменилось.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Экономическая дезинтеграция, социальная дифференциация общества, девальвация духовных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ценностей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Эти факторы оказали негативное влияние на общественное сознание большинства возрастных групп населения, резко снизили воспитательное воздействие российской культуры, искусства, образования как важнейших факторов формирования патриотизма.</w:t>
      </w:r>
    </w:p>
    <w:p w:rsidR="005159C5" w:rsidRDefault="009C03E2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в обществе не могли не отразиться и на таких общественных организациях как школа. Государство стало понимать, что вопросы гражданского образования и патриотического воспитания должны стать ключевыми в образовании наших детей. И начинаться патриотическо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воспитание должно уже в дошкольном возрасте, а в школе иметь свое  продолжение. </w:t>
      </w:r>
    </w:p>
    <w:p w:rsidR="005159C5" w:rsidRDefault="009C0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стать гражданином и патриотом Родины, школьник должен научиться быть гражданином и патриотом своей школы, знать ее историю, активно участвовать во всех делах  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кциях школы.</w:t>
      </w:r>
    </w:p>
    <w:p w:rsidR="005159C5" w:rsidRDefault="009C03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«Концепции духовно - нравственного развития и воспитания личности гражданина России в сфере общего образования» отмечается: «Именно в школе должна быть сосредоточена не только интеллектуальная, но и гражданская, духовная и культурная жизнь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школьника. Отношение к школе,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 </w:t>
      </w:r>
    </w:p>
    <w:p w:rsidR="005159C5" w:rsidRDefault="009C03E2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Одним из путей решения задачи гражданско-патриот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ического воспитания школьников  является поиск  самых разнообразных форм работы с детьми, одна из которых -  работа школьного музея. </w:t>
      </w:r>
    </w:p>
    <w:p w:rsidR="005159C5" w:rsidRDefault="009C0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Мы живём в непростое время. Всё труднее учить добру и милосердию, находить образец для подражания, проводить трогающие душ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у встречи, праздники, уроки. Но делать это надо во имя будущего. Жизнь продолжается и, по-прежнему,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нужны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людям доброта, любовь к Родине, своим родным и близким. Память о прошлом, желание  и стремление к преобразованию, т.е. формирование активной    жизнен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ной позиции и высокой нравственности - эти понятия должны жить, не устаревая, передаваясь из поколения к поколению. Любой музей, а особенно  школьный, это именно то место, где лучше всего идет процесс утверждения этих ценностей.</w:t>
      </w:r>
    </w:p>
    <w:p w:rsidR="005159C5" w:rsidRDefault="009C03E2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Мысль о создании музея исто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рии школы № 445 появилась в 2016 году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Тогда мы готовились к празднованию 65-летия школы. </w:t>
      </w:r>
    </w:p>
    <w:p w:rsidR="005159C5" w:rsidRDefault="009C03E2">
      <w:pPr>
        <w:jc w:val="both"/>
        <w:rPr>
          <w:rFonts w:ascii="Liberation Serif" w:eastAsia="Droid Sans Fallback" w:hAnsi="Liberation Serif" w:cs="FreeSans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Немного истории.</w:t>
      </w:r>
    </w:p>
    <w:p w:rsidR="005159C5" w:rsidRDefault="009C03E2">
      <w:pPr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zh-CN" w:bidi="hi-IN"/>
        </w:rPr>
      </w:pP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Новое здание школы № 445 было построено в 1951 году. С первых дней своего существования школа стала знаменитой: открытие новой школы в Зеленогорске 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показали в киножурнале «Новости дня» во всех кинотеатрах Советского Союза. Это была первая школа в СССР, построенная после ВОВ. Проект школы на 880 учащихся был отмечен  </w:t>
      </w:r>
      <w:r>
        <w:rPr>
          <w:rFonts w:ascii="Liberation Serif" w:eastAsia="Droid Sans Fallback" w:hAnsi="Liberation Serif" w:cs="FreeSans"/>
          <w:i/>
          <w:sz w:val="28"/>
          <w:szCs w:val="28"/>
          <w:lang w:val="en-US" w:eastAsia="zh-CN" w:bidi="hi-IN"/>
        </w:rPr>
        <w:t>III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 премией на Всероссийском смотре лучших гражданских зданий, построенных в городах и рабочих поселках страны в 1951 году.  Директор школы А.С. Шарков был награжден Почетной грамотой за активное участие в осуществлении строительства. В 1968 году была даже вы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пущена открытка тиражом 8000 экз. с изображением нашей школы. 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Droid Sans Fallback" w:hAnsi="Times New Roman" w:cs="Times New Roman"/>
          <w:i/>
          <w:sz w:val="28"/>
          <w:szCs w:val="28"/>
          <w:lang w:eastAsia="zh-CN" w:bidi="hi-IN"/>
        </w:rPr>
        <w:t xml:space="preserve">Секрет незаурядного успеха школы № 445 заключался в творческом претворении в жизнь системы передовых идей великого русского педагога </w:t>
      </w:r>
      <w:proofErr w:type="spellStart"/>
      <w:r>
        <w:rPr>
          <w:rFonts w:ascii="Times New Roman" w:eastAsia="Droid Sans Fallback" w:hAnsi="Times New Roman" w:cs="Times New Roman"/>
          <w:i/>
          <w:sz w:val="28"/>
          <w:szCs w:val="28"/>
          <w:lang w:eastAsia="zh-CN" w:bidi="hi-IN"/>
        </w:rPr>
        <w:t>К.Д.Ушинского</w:t>
      </w:r>
      <w:proofErr w:type="spellEnd"/>
      <w:r>
        <w:rPr>
          <w:rFonts w:ascii="Times New Roman" w:eastAsia="Droid Sans Fallback" w:hAnsi="Times New Roman" w:cs="Times New Roman"/>
          <w:i/>
          <w:sz w:val="28"/>
          <w:szCs w:val="28"/>
          <w:lang w:eastAsia="zh-CN" w:bidi="hi-IN"/>
        </w:rPr>
        <w:t xml:space="preserve">, которые наш первый директор почерпнул, </w:t>
      </w:r>
      <w:r>
        <w:rPr>
          <w:rFonts w:ascii="Times New Roman" w:eastAsia="Droid Sans Fallback" w:hAnsi="Times New Roman" w:cs="Times New Roman"/>
          <w:i/>
          <w:sz w:val="28"/>
          <w:szCs w:val="28"/>
          <w:lang w:eastAsia="zh-CN" w:bidi="hi-IN"/>
        </w:rPr>
        <w:t>учась в Педагогическом техникуме имени Ушинского в Ленинграде. По мнению Ушинского, «мы учим так, как нас самих учили». Наглядный пример, образец обучения, воспринятый в школьные годы, сильнее самых лучших методик.</w:t>
      </w:r>
    </w:p>
    <w:p w:rsidR="005159C5" w:rsidRDefault="009C03E2">
      <w:pPr>
        <w:widowControl w:val="0"/>
        <w:suppressAutoHyphens/>
        <w:spacing w:after="0" w:line="240" w:lineRule="auto"/>
        <w:jc w:val="both"/>
      </w:pPr>
      <w:r>
        <w:rPr>
          <w:rFonts w:ascii="Liberation Serif" w:eastAsia="Liberation Serif" w:hAnsi="Liberation Serif" w:cs="Liberation Serif"/>
          <w:i/>
          <w:sz w:val="28"/>
          <w:szCs w:val="28"/>
          <w:lang w:eastAsia="zh-CN" w:bidi="hi-IN"/>
        </w:rPr>
        <w:t xml:space="preserve">      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Наш первый директор А.С. Шарков зад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умывал  построить «</w:t>
      </w:r>
      <w:proofErr w:type="spellStart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Domus</w:t>
      </w:r>
      <w:proofErr w:type="spellEnd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Gloria</w:t>
      </w:r>
      <w:proofErr w:type="spellEnd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» - «Дом радости» «вдали от шума городского». 445 школа стала воплощенной мечтой его детства. </w:t>
      </w:r>
      <w:r>
        <w:rPr>
          <w:rFonts w:ascii="Liberation Serif" w:eastAsia="Liberation Serif" w:hAnsi="Liberation Serif" w:cs="Liberation Serif"/>
          <w:i/>
          <w:color w:val="FF3333"/>
          <w:sz w:val="28"/>
          <w:szCs w:val="28"/>
          <w:lang w:eastAsia="zh-CN" w:bidi="hi-IN"/>
        </w:rPr>
        <w:t xml:space="preserve"> 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Сегодня первого директора нет с нами, но есть богатый педагогический опыт, память благодарных учителей и выпускников, которые отме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чают несомненный педагогический талант, организаторские способности и желание сделать любимую школу действительно «школой радости». </w:t>
      </w:r>
      <w:r>
        <w:rPr>
          <w:rFonts w:ascii="Times New Roman" w:eastAsia="Droid Sans Fallback" w:hAnsi="Times New Roman" w:cs="Times New Roman"/>
          <w:i/>
          <w:sz w:val="28"/>
          <w:szCs w:val="28"/>
          <w:lang w:eastAsia="zh-CN" w:bidi="hi-IN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 xml:space="preserve"> 2005г. к 100-летию А.С.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>Шаркова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 xml:space="preserve"> в школе установлена мемориальная доска «Инициатору строительства и </w:t>
      </w:r>
      <w:r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lastRenderedPageBreak/>
        <w:t>первому директору 445 с</w:t>
      </w:r>
      <w:r>
        <w:rPr>
          <w:rFonts w:ascii="Times New Roman" w:eastAsia="Calibri" w:hAnsi="Times New Roman" w:cs="Times New Roman"/>
          <w:i/>
          <w:sz w:val="28"/>
          <w:szCs w:val="28"/>
          <w:lang w:eastAsia="zh-CN" w:bidi="hi-IN"/>
        </w:rPr>
        <w:t>редней школы».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i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i/>
          <w:sz w:val="28"/>
          <w:szCs w:val="28"/>
          <w:lang w:eastAsia="zh-CN" w:bidi="hi-IN"/>
        </w:rPr>
        <w:t xml:space="preserve">        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i/>
          <w:color w:val="800000"/>
          <w:sz w:val="28"/>
          <w:szCs w:val="28"/>
          <w:lang w:eastAsia="zh-CN" w:bidi="hi-IN"/>
        </w:rPr>
      </w:pPr>
      <w:r>
        <w:rPr>
          <w:rFonts w:ascii="Liberation Serif" w:eastAsia="Liberation Serif" w:hAnsi="Liberation Serif" w:cs="Liberation Serif"/>
          <w:i/>
          <w:sz w:val="28"/>
          <w:szCs w:val="28"/>
          <w:lang w:eastAsia="zh-CN" w:bidi="hi-IN"/>
        </w:rPr>
        <w:t xml:space="preserve">         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Одной из главных  задач Андрея Сергеевича было создание учительского коллектива, чтобы образовалась «единая семья». Выбор достойных наставников учащихся школы всегда был у Андрея Сергеевича делом чрезвычайной важности и ответственности. Свой первый учитель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ский коллектив </w:t>
      </w:r>
      <w:proofErr w:type="spellStart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А.С.Шарков</w:t>
      </w:r>
      <w:proofErr w:type="spellEnd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 собирал по всей стране. Мотивировка звучала просто и убедительно: «В среде педагогического совета школы должны царить единство взглядов и согласованность действий». Имена первого поколения педагогов школы № 445 навсегда вписаны в </w:t>
      </w:r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историю школы: Елизавета Антоновна Гусева, Мария Федоровна Лукина, Софья Александровна </w:t>
      </w:r>
      <w:proofErr w:type="spellStart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>Усыскина</w:t>
      </w:r>
      <w:proofErr w:type="spellEnd"/>
      <w:r>
        <w:rPr>
          <w:rFonts w:ascii="Liberation Serif" w:eastAsia="Droid Sans Fallback" w:hAnsi="Liberation Serif" w:cs="FreeSans"/>
          <w:i/>
          <w:sz w:val="28"/>
          <w:szCs w:val="28"/>
          <w:lang w:eastAsia="zh-CN" w:bidi="hi-IN"/>
        </w:rPr>
        <w:t xml:space="preserve">, Раиса Андреевна Волкова,  Герман Михайлович Рождественский и другие, память о которых  сохранили  и передали школе их выпускники. </w:t>
      </w:r>
    </w:p>
    <w:p w:rsidR="005159C5" w:rsidRDefault="005159C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p w:rsidR="005159C5" w:rsidRDefault="009C03E2">
      <w:pPr>
        <w:suppressAutoHyphens/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Итак, мы готовились к празднованию 65-летия школы.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Все классы были заняты  проектами «Мои родители – выпускники школы № 445», «Они отдавали душу и сердце детям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первых учителях школы), «Они руководили нашей школой»(о всех директорах школы), «Гордость шк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олы» (об именитых выпускниках школы) и др.</w:t>
      </w:r>
    </w:p>
    <w:p w:rsidR="005159C5" w:rsidRDefault="009C03E2">
      <w:pPr>
        <w:ind w:firstLine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 местной газете мы опубликовали обращение к бывшим выпускникам и учителям школы о том, что собираем материал об истории школы. И началось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…  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 полгода мы собрали очень много воспоминаний о школе, фотографий,  шко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льных принадлежностей прошлых лет и других раритетов. Проекты были сделаны и представлены гостям юбилейного вечера в октябре 2016 года в фойе лицея.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«Вечер школьных друзей» собралось более 300 выпускников. </w:t>
      </w:r>
    </w:p>
    <w:p w:rsidR="005159C5" w:rsidRDefault="009C03E2">
      <w:pPr>
        <w:ind w:firstLine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 далее мы решили собрать все воспоминания о ш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коле первых учеников и учителей в одну книгу. Идейным вдохновителем этого проекта стала Т.А. Михайлова, старшая дочь нашего первого директора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Шаркова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одна из редакторов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первого сборника о школе «445 школе – пятьдесят!».  В первый сборник не вошли мног</w:t>
      </w:r>
      <w:r>
        <w:rPr>
          <w:rFonts w:ascii="Times New Roman" w:eastAsia="Calibri" w:hAnsi="Times New Roman" w:cs="Times New Roman"/>
          <w:sz w:val="28"/>
          <w:szCs w:val="28"/>
        </w:rPr>
        <w:t>ие  воспоминания учителей и учеников. Они были включены в новый сборник.</w:t>
      </w:r>
    </w:p>
    <w:p w:rsidR="005159C5" w:rsidRDefault="009C0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Параллельно с идеей создания книги появилось желание открыть школьный музей в лицее. И работа закипела.</w:t>
      </w: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мая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актовом зале ГБОУ лицея № 445 в рамках работы городского 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одического объединения педагогов состоялась долгожданная презентация книги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«Преемственность и традиции. Воспоминания учителей и выпускников школы № 445 г. Зеленогорска». На встречу собралось более 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человек. Среди гостей  - заведующий    музейно-педагог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ическим комплексом «Феникс» СПб АППО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Владимировна, старший преподаватель СПб АППО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Александровна. На нашу встречу были приглашены также педагоги и воспитанники детского сада № 30, с которым у нас заключен договор о сетевом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взаимодействии. Воспитанники 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школе замечательный подарок: макет школы № 445. А после презентации книги все гости отправились в новый школьный музей, где макет школы № 445 занял почетное место в центре экспозиции.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Положении о школьном музее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говорится: «Музей создается по инициативе педагогов, обучающихся, родителей, общественности. Основными функциями музея являются:</w:t>
      </w: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документирование истории школы путем сбора, изучения и хранения музейных предметов,</w:t>
      </w: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культурно-просветительской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методической и информационной деятельности,</w:t>
      </w: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детского самоуправления».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159C5" w:rsidRDefault="009C03E2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Первоочередной задачей любого музея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поисково-собирательная работа – составление, систематизация материалов в экспозицию и учет всех экспонатов, документирование вс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ех сведений. Эта работа не на один год и продолжается до сих пор.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Собрано много материалов о педагогах школы № 445, ее первом директоре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А.С.Шаркове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школьных традициях и т. д. В рамках этой работы в начале учебного года была проведена экскурсия в Педагогич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еский музей АППО Санкт-Петербурга.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Увиденное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экскурсии в АППО послужило хорошим стимулом для работы в своем музее.</w:t>
      </w:r>
    </w:p>
    <w:p w:rsidR="005159C5" w:rsidRDefault="009C03E2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Второй год в лицее работает кружок « Основы музейной деятельности».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Занимаясь поисковой работой, дети глубже, душевнее узнают свою школу,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теснее сближаются с ее историей. Кроме того, они постигают такие азы коллективной работы, как самоуправление, дисциплина, инициатива и ответственность. Выполнение различных ролевых функций, например, роль лидера - руководителя группы, роль фотографа, корре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спондента, берущего интервью, роль оформителя собранного материала – формирует качества, без которых нельзя подготовить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ребѐнка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активной жизни в обществе. Многие ученики школы и без всяких заданий активно врываются в поиск, творчество, сборы и несут в 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зей свои находки, желая оставить свой след в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школы, музея. Так, например, в музее появился старый телевизор, найденный в заброшенном доме, конь-качалка со свалки. Своими сокровищами поделились и учителя. Так в коллекции появилась тетрадь второкласс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ницы О.И. Ивановой, комсомольский билет и значок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Гурашкиной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перьевая ручка и школьная форма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Самыми ценными экспонатами поделилась семья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Речь идет о его портфеле и личном знаке «Отличник народного просвещения», книгах 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едагогическом становлении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изданных   образовательным центром «Гармония», созданным династией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5159C5" w:rsidRDefault="009C0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Большая коллекция предметов школы и быта появилась в ноябре 2017 в канун 100-летия Великой октябрьской революции.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лицее проходила Неде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ля истории и литературы, посвященная этому событию. </w:t>
      </w:r>
      <w:r>
        <w:rPr>
          <w:rFonts w:ascii="Times New Roman" w:hAnsi="Times New Roman" w:cs="Times New Roman"/>
          <w:sz w:val="28"/>
          <w:szCs w:val="28"/>
        </w:rPr>
        <w:t>В фойе 2 этажа силами учащихся, педагогов и родителей была организована выставка «Когда бабушка и дедушка были маленькими», экспонаты которой рассказывали о советском периоде в истории нашей страны. На вы</w:t>
      </w:r>
      <w:r>
        <w:rPr>
          <w:rFonts w:ascii="Times New Roman" w:hAnsi="Times New Roman" w:cs="Times New Roman"/>
          <w:sz w:val="28"/>
          <w:szCs w:val="28"/>
        </w:rPr>
        <w:t xml:space="preserve">ставке можно было увидеть детские книжки, документы тех лет, игрушки, незамысловатую технику (фотоаппараты, первый магнитофон, фильмоскоп и др.), значки, советские деньги и т.д. Фадеев Виталий из 6а принес настоящий пионерский горн и пионерский галстук.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>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(6б) разыскала дома альбом о пионерской организации, сделанный руками ее мамы Ларисы, когда она еще училась в нашей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далекие 80-ые. Активное участие в сборе материалов для выставки приняла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Разыгрина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Льва из 5а. Марки, календари, з</w:t>
      </w:r>
      <w:r>
        <w:rPr>
          <w:rFonts w:ascii="Times New Roman" w:hAnsi="Times New Roman" w:cs="Times New Roman"/>
          <w:sz w:val="28"/>
          <w:szCs w:val="28"/>
        </w:rPr>
        <w:t>начки, стройотрядовские нашивки, советские ордена и медали – эти вещи в течение многих лет хранились в семье, и вот, наконец, их смогли увидеть  дети 21 века.</w:t>
      </w:r>
    </w:p>
    <w:p w:rsidR="005159C5" w:rsidRDefault="009C03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переменах в фойе лицея звучала музыка тех лет с пластинок старенького проигрывателя. Ребята с </w:t>
      </w:r>
      <w:r>
        <w:rPr>
          <w:rFonts w:ascii="Times New Roman" w:hAnsi="Times New Roman" w:cs="Times New Roman"/>
          <w:sz w:val="28"/>
          <w:szCs w:val="28"/>
        </w:rPr>
        <w:t>интересом разглядывали экспонаты,  задавали вопросы о назначении некоторых предметов, которые они видели впервые.  Огромный интерес вызвали символы пионерской организации: горн, галстуки, торжественное обещание  пионеров, книги и альбомы. Мы поняли, что эк</w:t>
      </w:r>
      <w:r>
        <w:rPr>
          <w:rFonts w:ascii="Times New Roman" w:hAnsi="Times New Roman" w:cs="Times New Roman"/>
          <w:sz w:val="28"/>
          <w:szCs w:val="28"/>
        </w:rPr>
        <w:t>спонаты этой выставки должны стать частью одноименного раздела нашего музея.</w:t>
      </w:r>
    </w:p>
    <w:p w:rsidR="005159C5" w:rsidRDefault="009C03E2">
      <w:pPr>
        <w:pStyle w:val="c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Главным методом образовательной деятельности в музейной сфере является  экскурсия</w:t>
      </w:r>
      <w:r>
        <w:rPr>
          <w:rStyle w:val="c1"/>
          <w:sz w:val="28"/>
          <w:szCs w:val="28"/>
        </w:rPr>
        <w:t>. «В умах всех, кто живо причастен к делу воспитания юношества, звучит теперь азбучною истиною, чт</w:t>
      </w:r>
      <w:r>
        <w:rPr>
          <w:rStyle w:val="c1"/>
          <w:sz w:val="28"/>
          <w:szCs w:val="28"/>
        </w:rPr>
        <w:t xml:space="preserve">о обучение без </w:t>
      </w:r>
      <w:proofErr w:type="spellStart"/>
      <w:r>
        <w:rPr>
          <w:rStyle w:val="c1"/>
          <w:sz w:val="28"/>
          <w:szCs w:val="28"/>
        </w:rPr>
        <w:lastRenderedPageBreak/>
        <w:t>экскурсирования</w:t>
      </w:r>
      <w:proofErr w:type="spellEnd"/>
      <w:r>
        <w:rPr>
          <w:rStyle w:val="c1"/>
          <w:sz w:val="28"/>
          <w:szCs w:val="28"/>
        </w:rPr>
        <w:t xml:space="preserve"> – мертвая буква и экскурсионный метод – необходимый школьный прием» – отмечал один из основоположников экскурсионной школы в отечественном образовании И. М. </w:t>
      </w:r>
      <w:proofErr w:type="spellStart"/>
      <w:r>
        <w:rPr>
          <w:rStyle w:val="c1"/>
          <w:sz w:val="28"/>
          <w:szCs w:val="28"/>
        </w:rPr>
        <w:t>Гревс</w:t>
      </w:r>
      <w:proofErr w:type="spellEnd"/>
      <w:r>
        <w:rPr>
          <w:rStyle w:val="c1"/>
          <w:sz w:val="28"/>
          <w:szCs w:val="28"/>
        </w:rPr>
        <w:t xml:space="preserve">. Экскурсоводы из числа учащихся проводят экскурсии в школьном </w:t>
      </w:r>
      <w:r>
        <w:rPr>
          <w:rStyle w:val="c1"/>
          <w:sz w:val="28"/>
          <w:szCs w:val="28"/>
        </w:rPr>
        <w:t>музее не только для своих учащихся, но и в  дни открытых дверей для гостей лицея.</w:t>
      </w:r>
    </w:p>
    <w:p w:rsidR="005159C5" w:rsidRDefault="009C03E2">
      <w:pPr>
        <w:pStyle w:val="c4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Музейная работа   и ее разнообразие</w:t>
      </w:r>
      <w:r>
        <w:rPr>
          <w:rStyle w:val="c1"/>
          <w:sz w:val="28"/>
          <w:szCs w:val="28"/>
        </w:rPr>
        <w:t xml:space="preserve"> поражает своей новизной и размахом. В такой работе легко внедряются  новые </w:t>
      </w:r>
      <w:proofErr w:type="gramStart"/>
      <w:r>
        <w:rPr>
          <w:rStyle w:val="c1"/>
          <w:sz w:val="28"/>
          <w:szCs w:val="28"/>
        </w:rPr>
        <w:t>формы</w:t>
      </w:r>
      <w:proofErr w:type="gramEnd"/>
      <w:r>
        <w:rPr>
          <w:rStyle w:val="c1"/>
          <w:sz w:val="28"/>
          <w:szCs w:val="28"/>
        </w:rPr>
        <w:t xml:space="preserve"> и методы нравственного воздействия на душу и сердце посетителей. </w:t>
      </w:r>
    </w:p>
    <w:p w:rsidR="005159C5" w:rsidRDefault="009C03E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канун Дня Победы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лицее  царит особая атмосфера: ребята собирают материалы  о тех своих родственниках, кто отдал жизнь, здоровье, молодость за Победу. В Бессмертном полку лицея уже 65 человек. Их фотогалерею видит каждый гость лицея на главной лестнице и во время 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а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кции «Бессмертный полк».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материалы о родственниках наших учащихся и учителей в годы ВОВ тоже хранятся в музее школы. 17 очерков вошли в книгу «Бессмертный полк  Курортного района СПБ».</w:t>
      </w:r>
    </w:p>
    <w:p w:rsidR="005159C5" w:rsidRDefault="009C03E2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музее есть еще один интересный экспонат - «Книга Памяти лицея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истории Г.М.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ученицей лицея Анастасией Васильевой  подготовили этот грандиозный проект. В  «Книге Памяти лицея № 445»  собраны данные о  родственниках лицеистов, переживших блокаду Ленинграда. Собирали материалы для книги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миром, т.е. всем лицеем. Очень отрадно, что во многих семьях хранится память о родственниках  в годы войны.  Теперь она хранится и в нашем музее. </w:t>
      </w:r>
    </w:p>
    <w:p w:rsidR="005159C5" w:rsidRDefault="009C03E2">
      <w:pPr>
        <w:widowControl w:val="0"/>
        <w:suppressAutoHyphens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другого проекта - «Семейная реликвия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ребята и учителя приносили документы военной поры, письма с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ронта и старые фотографии.  </w:t>
      </w:r>
    </w:p>
    <w:p w:rsidR="005159C5" w:rsidRDefault="009C03E2">
      <w:pPr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Знаковым событием для школы в юбилейный год  стал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«Учителя школы № 445 в годы Великой Отечественной войны».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Помогали собирать материал для проекта бывшие ученики и учителя школы. Пришлось обратиться и к архивам.   Удало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найти  информацию пока о 15 учителях, среди них: Шарков Андрей Сергеевич, Семенова Александра Сергеевна, Рождественский Герман Михайлович, Алексеев Николай Иванович, Федоров Владимир Иванович, Федорова Ольга Ивановна, Петров Николай Михайлович, Конюхов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Степан Федорович, Шатров Иван Иванович,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Ефимовна и другие. 11 мая 2018 года состоялась презентация  проекта    в лицее. Именно в этот день лицеисты собрались в актовом зале лицея на  ежегодный  фестиваль военной песни «Поклонимся великим 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годам». В этом фестивале участвуют  все классы.  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По традиции мы пригласили на наш фестиваль почетных гостей – ветеранов. А после концерта гости посетили школьный музей. Ведь ни одна встреча с ветеранами не обходится без посещения музея.</w:t>
      </w:r>
    </w:p>
    <w:p w:rsidR="005159C5" w:rsidRDefault="009C03E2">
      <w:pPr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Так родилась еще од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на идея – </w:t>
      </w:r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Клуб интересных встреч в нашем музее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. На встречи с учащимися мы приглашаем не только ветеранов ВОВ, но и наших бывших учителей, выпускников и просто интересных людей. 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Одна из таких  встреч состоялась в музее в канун Дня пожилого человека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в 2018 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году</w:t>
      </w:r>
      <w:proofErr w:type="gram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.</w:t>
      </w:r>
      <w:proofErr w:type="gram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Встретиться со своим детством и школой пришли выпускники 10А класса 1958 года.60 лет со дня окончания школы и 70 лет со дня поступления в школу!!! Такие юбилеи потрясают не только нынешних школьников</w:t>
      </w:r>
      <w:proofErr w:type="gram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,</w:t>
      </w:r>
      <w:proofErr w:type="gram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но и нас, опытных учителей. Ведь люди, пришедши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е на встречу, давно уже не молодые, но по-прежнему юные душой: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Павлоцкий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А.Е., Федин В.И., Гуськов В.В., Перов В.Г., Иншаков Ю.М., Николаева К.П., Юровска</w:t>
      </w:r>
      <w:proofErr w:type="gram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я(</w:t>
      </w:r>
      <w:proofErr w:type="gram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Никитина) Л.Н., Михайлова Н.М.,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Смелкова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В.А.,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Шаболкина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Л.Ф., Воронцова (Аксенова) Г.В.,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Русецкая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(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Никитина) Л.М. Они пронесли школьную дружбу через всю жизнь. 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О своей школе, любимых учителях и </w:t>
      </w:r>
      <w:proofErr w:type="gram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родном</w:t>
      </w:r>
      <w:proofErr w:type="gram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Зеленогорске ребятам рассказал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Павлоцкий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Александр Ефимович, заслуженный строитель России, исколесивший всю страну и полмира после окончания ЛИСИ. 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Прошл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о столько лет, а они помнят имена своих учителей. Это ли не удивительно?! Александр Ефимович поведал ребятам и много интересного о нашей малой родине — Зеленогорске. Ведь он жил здесь с 1946 года.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Учащиеся 7</w:t>
      </w:r>
      <w:proofErr w:type="gram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А</w:t>
      </w:r>
      <w:proofErr w:type="gram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класса подготовили для выпускников 1958 года п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оздравительные открытки, праздничную газету и даже торт, над которым под руководством своей мамы потрудился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Босый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Захар. Мы посвятили всех гостей в лицеисты, подарив им наши лицейские значки.</w:t>
      </w:r>
    </w:p>
    <w:p w:rsidR="005159C5" w:rsidRDefault="005159C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5159C5" w:rsidRDefault="009C03E2">
      <w:pPr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>Встреча с выпускниками -1958 получила свое продолжение.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Мы подг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отовили и провели с учащимися 7-8 классов музейно-педагогическое занятие «О чем может рассказать школьная фотография», на котором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ребята совершили путешествие во времени на 60 лет назад с помощью одной школьной фотографии, экспоната  нашего музея. В ходе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занятия учащиеся учились «читать» фотографию  в командах, делали мини-выставки и размышляли о том, чем школа№ 445 отличается от лицея № 445,какие школьные традиции  удалось сохранить до наших дней? А что утеряно? Что сохранилось в лицее, но видоизменилось?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Какими были учащиеся школы в отличие от нас? Фотографировались ли мы всем классом? Как выглядят современные классные фотографии? Чем они отличаются от представленной фотографии?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>Каким образом это фото попало в музей? Как сложилась судьба выпускников этого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класса? Какую роль школа сыграла в их судьбе?  </w:t>
      </w:r>
    </w:p>
    <w:p w:rsidR="005159C5" w:rsidRDefault="009C03E2">
      <w:pPr>
        <w:jc w:val="both"/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Учащимся было предложено подумать, как можно продолжить работу с музейным экспонатом. А проект «Музейно-педагогическое занятие» получил диплом призера на городском конкурсе инновационных музейных технологий «Педагогический музей: пространство инноваций» в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2019 году.  </w:t>
      </w:r>
    </w:p>
    <w:p w:rsidR="005159C5" w:rsidRDefault="009C03E2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proofErr w:type="gramStart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Как сделать жизнь в классе интересной, а классный коллектив дружным?</w:t>
      </w:r>
      <w:proofErr w:type="gramEnd"/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Об этом теперь не понаслышке знают ученики 7-8 классов лицея. Кто знает, может быть, и они пронесут через всю жизнь тепло своих сердец и встретятся спустя 60 лет в стенах род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ной школы-лицея.</w:t>
      </w:r>
    </w:p>
    <w:p w:rsidR="005159C5" w:rsidRDefault="005159C5">
      <w:pPr>
        <w:widowControl w:val="0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</w:p>
    <w:p w:rsidR="005159C5" w:rsidRDefault="009C03E2">
      <w:pPr>
        <w:jc w:val="both"/>
        <w:rPr>
          <w:rFonts w:ascii="Times New Roman" w:eastAsia="DejaVu Sans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sz w:val="28"/>
          <w:szCs w:val="28"/>
          <w:lang w:eastAsia="zh-CN" w:bidi="hi-IN"/>
        </w:rPr>
        <w:t xml:space="preserve">Уроки-мужества, посвященные Дням воинской славы 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– тоже одна из форм работы нашего музея. Так  </w:t>
      </w:r>
      <w:r>
        <w:rPr>
          <w:rFonts w:ascii="Times New Roman" w:eastAsia="DejaVu Sans" w:hAnsi="Times New Roman" w:cs="Times New Roman"/>
          <w:bCs/>
          <w:sz w:val="28"/>
          <w:szCs w:val="28"/>
          <w:lang w:eastAsia="zh-CN" w:bidi="hi-IN"/>
        </w:rPr>
        <w:t>06.02.2019</w:t>
      </w:r>
      <w:r>
        <w:rPr>
          <w:rFonts w:ascii="Times New Roman" w:eastAsia="DejaVu Sans" w:hAnsi="Times New Roman" w:cs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Урок Мужества в 9а классе был посвящен «спасенному поколению». Так называют себя ленинградские дети, своим спасением благодарные пер</w:t>
      </w: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 xml:space="preserve">вому директору нашей школы А.С. </w:t>
      </w:r>
      <w:proofErr w:type="spellStart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Шаркову</w:t>
      </w:r>
      <w:proofErr w:type="spellEnd"/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. Об Андрее Сергеевиче и своем опаленном войной детстве ребятам рассказывал Л.З. Сапожников, автор книги «Спасенное поколение», один из 1000 детей вывезенных в 1941 году из Ленинграда. А с экрана на ребят смотрели дет</w:t>
      </w:r>
      <w:r>
        <w:rPr>
          <w:rFonts w:ascii="Times New Roman" w:eastAsia="DejaVu Sans" w:hAnsi="Times New Roman" w:cs="Times New Roman"/>
          <w:sz w:val="28"/>
          <w:szCs w:val="28"/>
          <w:lang w:eastAsia="zh-CN" w:bidi="hi-IN"/>
        </w:rPr>
        <w:t>и в белых панамках, многие их которых не выжили в ту войну.</w:t>
      </w:r>
    </w:p>
    <w:p w:rsidR="005159C5" w:rsidRDefault="009C03E2">
      <w:pPr>
        <w:pStyle w:val="c4"/>
        <w:spacing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b/>
          <w:sz w:val="28"/>
          <w:szCs w:val="28"/>
        </w:rPr>
        <w:t>У музея свой язык</w:t>
      </w:r>
      <w:r>
        <w:rPr>
          <w:rStyle w:val="c1"/>
          <w:sz w:val="28"/>
          <w:szCs w:val="28"/>
        </w:rPr>
        <w:t>. Язык музейных реликвий – документы, вещи, книги, грамоты, оружие. Безмолвные свидетели прошлой жизни, они волнуют не меньше, так как пробуждают добрые, неведомые раньше чувства,</w:t>
      </w:r>
      <w:r>
        <w:rPr>
          <w:rStyle w:val="c1"/>
          <w:sz w:val="28"/>
          <w:szCs w:val="28"/>
        </w:rPr>
        <w:t xml:space="preserve"> и оживают во время экскурсий, уроков, встреч, праздников, наполняя чувством гордости и любви к своей школе. Музей – Книга Памяти всего ценного из того, что было, которая передаётся, как эстафета поколениям нынешним и будущим.</w:t>
      </w:r>
    </w:p>
    <w:p w:rsidR="005159C5" w:rsidRPr="009C03E2" w:rsidRDefault="009C03E2" w:rsidP="009C0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И пусть нашему музею всего </w:t>
      </w:r>
      <w:r>
        <w:rPr>
          <w:rStyle w:val="c1"/>
          <w:rFonts w:ascii="Times New Roman" w:hAnsi="Times New Roman" w:cs="Times New Roman"/>
          <w:sz w:val="28"/>
          <w:szCs w:val="28"/>
        </w:rPr>
        <w:t>год. Растёт число проводимых в музее мероприятий, музей становится центром идейно-нравственного и гражданско-патриотического воспитания лицея.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планах лицея:  </w:t>
      </w: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педагогического наследия К.Д. Ушинского и  создание педагогического музея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№ 445. к его 200-летию (2024 г.) совместно с  СПб АППО, образовательным центром «Гармония»,  д/с № 30 Зеленогорска при содействии Администрации Курортного района Санкт-Петербурга, музея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век». 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этой целью мы уже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заключили  договора о сетевом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взаимодействии с  педагогическим музеем СПб АППО, ОЦ «Гармония» - ЧОУ ДПО «Гармония», активно сотрудничаем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д/с № 30 Зеленогорска;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pStyle w:val="aa"/>
        <w:tabs>
          <w:tab w:val="left" w:pos="426"/>
        </w:tabs>
        <w:ind w:left="0"/>
        <w:jc w:val="both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- преемственности и сетевому взаимодействию образовательных организаций была посвящена и </w:t>
      </w:r>
      <w:r>
        <w:rPr>
          <w:bCs/>
          <w:sz w:val="28"/>
          <w:szCs w:val="28"/>
          <w:lang w:eastAsia="x-none"/>
        </w:rPr>
        <w:t>Межрегиональная научно-практическ</w:t>
      </w:r>
      <w:r>
        <w:rPr>
          <w:bCs/>
          <w:sz w:val="28"/>
          <w:szCs w:val="28"/>
          <w:lang w:eastAsia="x-none"/>
        </w:rPr>
        <w:t>ая конференция СПб АППО, прошедшая в ГБОУ лицее № 445</w:t>
      </w:r>
      <w:r>
        <w:rPr>
          <w:sz w:val="28"/>
          <w:szCs w:val="28"/>
        </w:rPr>
        <w:t xml:space="preserve"> в 2017 году</w:t>
      </w:r>
      <w:r>
        <w:rPr>
          <w:bCs/>
          <w:sz w:val="28"/>
          <w:szCs w:val="28"/>
          <w:lang w:eastAsia="x-none"/>
        </w:rPr>
        <w:t>;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музейного проекта Т.А.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прошла в 2018 году  обучение на курсах СПб АППО;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лицее начал работу  Клуб интересных встреч;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истории школы № 445  осуществ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через проектную деятельность учащихся и представление результатов этой работы на ежегодной лицейской научно-практической конференции «Шаг в науку»;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внеурочное время работает  кружок «Основы музейной деятельности»;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30.10.2018 проведен  педс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«Живой опыт воспитания личности в духе идей К.Д. Ушинского»;</w:t>
      </w: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70-летию школы № 445 подготовка к изданию Книги памяти об учителях школы № 445;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 75-летию Победы завершить совместный проект «Война. Блокада. Дети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9C5" w:rsidRDefault="009C03E2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лицея надеется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поддержку Администрации Курортного района в практической реализации планов по изучению педагогического наследия К.Д. Ушинского и созданию педагогического музея на базе лицея № 445.</w:t>
      </w:r>
    </w:p>
    <w:p w:rsidR="005159C5" w:rsidRDefault="005159C5">
      <w:pPr>
        <w:widowControl w:val="0"/>
        <w:tabs>
          <w:tab w:val="left" w:pos="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9C5" w:rsidRDefault="009C03E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музея в школе сегодня не обойтись. В музее, как нигде, великолепно переплетаются интересы разных возрастов. Здесь всем интересно. Именно здесь пробуждается общественная активность и гражданственность. Музей – это школа поиска, школа творчества и челове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ческого преобразования. Школа живет и развивается, уверенно идет в будущее, в завтрашний день. Но у нее есть и прекрасное прошлое, которое бережно хранится в школьном музее и является достоянием каждого ученика и учителя, предметом гордости и восхищения. </w:t>
      </w:r>
    </w:p>
    <w:p w:rsidR="005159C5" w:rsidRDefault="005159C5">
      <w:pPr>
        <w:pStyle w:val="c8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5159C5" w:rsidRDefault="005159C5">
      <w:pPr>
        <w:pStyle w:val="c8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</w:p>
    <w:p w:rsidR="005159C5" w:rsidRDefault="009C03E2">
      <w:pPr>
        <w:pStyle w:val="c8"/>
        <w:spacing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</w:t>
      </w:r>
    </w:p>
    <w:p w:rsidR="005159C5" w:rsidRDefault="005159C5">
      <w:pPr>
        <w:pStyle w:val="c8"/>
        <w:spacing w:beforeAutospacing="0" w:after="0" w:afterAutospacing="0" w:line="360" w:lineRule="auto"/>
        <w:jc w:val="both"/>
        <w:rPr>
          <w:sz w:val="28"/>
          <w:szCs w:val="28"/>
        </w:rPr>
      </w:pPr>
    </w:p>
    <w:p w:rsidR="005159C5" w:rsidRDefault="005159C5">
      <w:pPr>
        <w:widowControl w:val="0"/>
        <w:suppressAutoHyphens/>
        <w:jc w:val="both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5159C5" w:rsidRDefault="005159C5">
      <w:pPr>
        <w:jc w:val="both"/>
      </w:pPr>
    </w:p>
    <w:sectPr w:rsidR="005159C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5"/>
    <w:rsid w:val="005159C5"/>
    <w:rsid w:val="009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91AFF"/>
  </w:style>
  <w:style w:type="character" w:customStyle="1" w:styleId="a3">
    <w:name w:val="Основной текст с отступом Знак"/>
    <w:basedOn w:val="a0"/>
    <w:uiPriority w:val="99"/>
    <w:qFormat/>
    <w:rsid w:val="00042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c4">
    <w:name w:val="c4"/>
    <w:basedOn w:val="a"/>
    <w:qFormat/>
    <w:rsid w:val="00C91A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2A05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F18A1"/>
  </w:style>
  <w:style w:type="paragraph" w:styleId="aa">
    <w:name w:val="Body Text Indent"/>
    <w:basedOn w:val="a"/>
    <w:uiPriority w:val="99"/>
    <w:unhideWhenUsed/>
    <w:rsid w:val="000425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91AFF"/>
  </w:style>
  <w:style w:type="character" w:customStyle="1" w:styleId="a3">
    <w:name w:val="Основной текст с отступом Знак"/>
    <w:basedOn w:val="a0"/>
    <w:uiPriority w:val="99"/>
    <w:qFormat/>
    <w:rsid w:val="00042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c4">
    <w:name w:val="c4"/>
    <w:basedOn w:val="a"/>
    <w:qFormat/>
    <w:rsid w:val="00C91A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qFormat/>
    <w:rsid w:val="002A05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F18A1"/>
  </w:style>
  <w:style w:type="paragraph" w:styleId="aa">
    <w:name w:val="Body Text Indent"/>
    <w:basedOn w:val="a"/>
    <w:uiPriority w:val="99"/>
    <w:unhideWhenUsed/>
    <w:rsid w:val="000425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29</cp:revision>
  <cp:lastPrinted>2019-10-16T11:22:00Z</cp:lastPrinted>
  <dcterms:created xsi:type="dcterms:W3CDTF">2019-10-16T09:44:00Z</dcterms:created>
  <dcterms:modified xsi:type="dcterms:W3CDTF">2020-03-18T08:34:00Z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